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DI Proyecto de Equipamiento 2024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FORMULARIO DE POSTULACIÓN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6"/>
          <w:szCs w:val="26"/>
          <w:rtl w:val="0"/>
        </w:rPr>
        <w:t xml:space="preserve">modalidades menor y mediano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5" w:line="240" w:lineRule="auto"/>
        <w:ind w:left="0" w:right="139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5" w:line="240" w:lineRule="auto"/>
        <w:ind w:left="720" w:right="139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5" w:line="240" w:lineRule="auto"/>
        <w:ind w:right="139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I.-TÍTULO DEL PROYECTO:</w:t>
      </w:r>
    </w:p>
    <w:p w:rsidR="00000000" w:rsidDel="00000000" w:rsidP="00000000" w:rsidRDefault="00000000" w:rsidRPr="00000000" w14:paraId="00000007">
      <w:pPr>
        <w:spacing w:before="7" w:line="10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0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0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left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360" w:lineRule="auto"/>
        <w:jc w:val="both"/>
        <w:rPr>
          <w:rFonts w:ascii="Verdana" w:cs="Verdana" w:eastAsia="Verdana" w:hAnsi="Verdana"/>
          <w:b w:val="1"/>
          <w:color w:val="1f1f1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II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b w:val="1"/>
          <w:color w:val="1f1f1f"/>
          <w:sz w:val="24"/>
          <w:szCs w:val="24"/>
          <w:rtl w:val="0"/>
        </w:rPr>
        <w:t xml:space="preserve">FORMULACIÓN DEL PROYECTO</w:t>
      </w:r>
    </w:p>
    <w:p w:rsidR="00000000" w:rsidDel="00000000" w:rsidP="00000000" w:rsidRDefault="00000000" w:rsidRPr="00000000" w14:paraId="0000000C">
      <w:pPr>
        <w:spacing w:after="160" w:line="360" w:lineRule="auto"/>
        <w:jc w:val="both"/>
        <w:rPr>
          <w:rFonts w:ascii="Verdana" w:cs="Verdana" w:eastAsia="Verdana" w:hAnsi="Verdana"/>
          <w:b w:val="1"/>
          <w:color w:val="1f1f1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f1f1f"/>
          <w:sz w:val="24"/>
          <w:szCs w:val="24"/>
          <w:rtl w:val="0"/>
        </w:rPr>
        <w:t xml:space="preserve">Resumen,  objetivos y justificación</w:t>
      </w:r>
    </w:p>
    <w:p w:rsidR="00000000" w:rsidDel="00000000" w:rsidP="00000000" w:rsidRDefault="00000000" w:rsidRPr="00000000" w14:paraId="0000000D">
      <w:pPr>
        <w:spacing w:after="160"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1f1f1f"/>
          <w:rtl w:val="0"/>
        </w:rPr>
        <w:t xml:space="preserve">Describir el problema central de la postulación (que inclina la incorporación del equipo solicitado), los objetivos y cómo la incorporación del equipamiento científico tecnológico -y su implementación- le ayudará a usted y a su equipo a obtener los resultados deseados. Analizar cómo su propuesta contribuirá a mejorar las posibilidades de desarrollo científico tecnológico en las líneas de investigación, creación e innovación, mediante alianzas y colaboraciones entre Unidades Académicas y/o la mirada multi, trans o interdisciplinaria.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Incluir un breve contexto teórico.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60" w:line="360" w:lineRule="auto"/>
        <w:jc w:val="both"/>
        <w:rPr>
          <w:rFonts w:ascii="Roboto" w:cs="Roboto" w:eastAsia="Roboto" w:hAnsi="Roboto"/>
          <w:color w:val="1f1f1f"/>
        </w:rPr>
      </w:pPr>
      <w:r w:rsidDel="00000000" w:rsidR="00000000" w:rsidRPr="00000000">
        <w:rPr>
          <w:rFonts w:ascii="Verdana" w:cs="Verdana" w:eastAsia="Verdana" w:hAnsi="Verdana"/>
          <w:color w:val="1f1f1f"/>
          <w:rtl w:val="0"/>
        </w:rPr>
        <w:t xml:space="preserve">Extensión máxima: 2 páginas. Fuente Verdana tamaño 11, interlineado 1,5.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jc w:val="both"/>
        <w:rPr>
          <w:rFonts w:ascii="Roboto" w:cs="Roboto" w:eastAsia="Roboto" w:hAnsi="Roboto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III- ARTICULACIÓN DEL EQUIPO</w:t>
      </w:r>
    </w:p>
    <w:p w:rsidR="00000000" w:rsidDel="00000000" w:rsidP="00000000" w:rsidRDefault="00000000" w:rsidRPr="00000000" w14:paraId="00000018">
      <w:pPr>
        <w:widowControl w:val="0"/>
        <w:spacing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Indicar la 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rticulación con el trabajo actual y previas del equipo. </w:t>
      </w:r>
    </w:p>
    <w:p w:rsidR="00000000" w:rsidDel="00000000" w:rsidP="00000000" w:rsidRDefault="00000000" w:rsidRPr="00000000" w14:paraId="00000019">
      <w:pPr>
        <w:widowControl w:val="0"/>
        <w:spacing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1f1f1f"/>
          <w:rtl w:val="0"/>
        </w:rPr>
        <w:t xml:space="preserve">Extensión máxima: 1  página. Fuente Verdana tamaño 11, interlineado 1,5.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rFonts w:ascii="Verdana" w:cs="Verdana" w:eastAsia="Verdana" w:hAnsi="Verdana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IV- IMPACTO </w:t>
      </w:r>
    </w:p>
    <w:p w:rsidR="00000000" w:rsidDel="00000000" w:rsidP="00000000" w:rsidRDefault="00000000" w:rsidRPr="00000000" w14:paraId="0000002A">
      <w:pPr>
        <w:widowControl w:val="0"/>
        <w:spacing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Indicar el 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mpacto de su propuesta en procesos de pregrado y postgrado.</w:t>
      </w:r>
    </w:p>
    <w:p w:rsidR="00000000" w:rsidDel="00000000" w:rsidP="00000000" w:rsidRDefault="00000000" w:rsidRPr="00000000" w14:paraId="0000002B">
      <w:pPr>
        <w:widowControl w:val="0"/>
        <w:spacing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1f1f1f"/>
          <w:rtl w:val="0"/>
        </w:rPr>
        <w:t xml:space="preserve">Extensión máxima: 1  página. Fuente Verdana tamaño 11, interlineado 1,5.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360" w:lineRule="auto"/>
        <w:jc w:val="both"/>
        <w:rPr>
          <w:rFonts w:ascii="Verdana" w:cs="Verdana" w:eastAsia="Verdana" w:hAnsi="Verdana"/>
          <w:color w:val="1f1f1f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V- PLAN DE GESTIÓN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before="0" w:line="276" w:lineRule="auto"/>
        <w:jc w:val="both"/>
        <w:rPr>
          <w:rFonts w:ascii="Verdana" w:cs="Verdana" w:eastAsia="Verdana" w:hAnsi="Verdana"/>
          <w:color w:val="1f1f1f"/>
        </w:rPr>
      </w:pPr>
      <w:r w:rsidDel="00000000" w:rsidR="00000000" w:rsidRPr="00000000">
        <w:rPr>
          <w:rFonts w:ascii="Verdana" w:cs="Verdana" w:eastAsia="Verdana" w:hAnsi="Verdana"/>
          <w:color w:val="1f1f1f"/>
          <w:rtl w:val="0"/>
        </w:rPr>
        <w:t xml:space="preserve">En un Diagrama de Gantt esquematizar las actividades a desarrollar, los compromisos propuestos y los logros a alcanzar. Identificar a los (as) investigadores (as)  responsables en cada caso. </w:t>
      </w:r>
    </w:p>
    <w:p w:rsidR="00000000" w:rsidDel="00000000" w:rsidP="00000000" w:rsidRDefault="00000000" w:rsidRPr="00000000" w14:paraId="00000041">
      <w:pPr>
        <w:widowControl w:val="0"/>
        <w:spacing w:after="0" w:before="0"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1f1f1f"/>
          <w:rtl w:val="0"/>
        </w:rPr>
        <w:t xml:space="preserve">Extensión máxima: 1  página.. Fuente Verdana tamaño 11, interlineado 1,5.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before="0" w:line="308.5714285714286" w:lineRule="auto"/>
        <w:jc w:val="both"/>
        <w:rPr>
          <w:rFonts w:ascii="Verdana" w:cs="Verdana" w:eastAsia="Verdana" w:hAnsi="Verdana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jc w:val="both"/>
        <w:rPr>
          <w:rFonts w:ascii="Verdana" w:cs="Verdana" w:eastAsia="Verdana" w:hAnsi="Verdana"/>
          <w:b w:val="1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VI-RECURSOS SOLICITADOS</w:t>
      </w:r>
    </w:p>
    <w:p w:rsidR="00000000" w:rsidDel="00000000" w:rsidP="00000000" w:rsidRDefault="00000000" w:rsidRPr="00000000" w14:paraId="00000051">
      <w:pPr>
        <w:spacing w:after="0" w:before="0" w:line="360" w:lineRule="auto"/>
        <w:jc w:val="both"/>
        <w:rPr>
          <w:rFonts w:ascii="Verdana" w:cs="Verdana" w:eastAsia="Verdana" w:hAnsi="Verdana"/>
          <w:color w:val="1f1f1f"/>
        </w:rPr>
      </w:pPr>
      <w:r w:rsidDel="00000000" w:rsidR="00000000" w:rsidRPr="00000000">
        <w:rPr>
          <w:rFonts w:ascii="Verdana" w:cs="Verdana" w:eastAsia="Verdana" w:hAnsi="Verdana"/>
          <w:b w:val="1"/>
          <w:color w:val="1f1f1f"/>
          <w:rtl w:val="0"/>
        </w:rPr>
        <w:t xml:space="preserve">Justificar</w:t>
      </w:r>
      <w:r w:rsidDel="00000000" w:rsidR="00000000" w:rsidRPr="00000000">
        <w:rPr>
          <w:rFonts w:ascii="Verdana" w:cs="Verdana" w:eastAsia="Verdana" w:hAnsi="Verdana"/>
          <w:color w:val="1f1f1f"/>
          <w:rtl w:val="0"/>
        </w:rPr>
        <w:t xml:space="preserve"> los gastos solicitados en la tabla incorporada.</w:t>
      </w:r>
    </w:p>
    <w:p w:rsidR="00000000" w:rsidDel="00000000" w:rsidP="00000000" w:rsidRDefault="00000000" w:rsidRPr="00000000" w14:paraId="00000052">
      <w:pPr>
        <w:spacing w:after="160" w:line="276" w:lineRule="auto"/>
        <w:jc w:val="both"/>
        <w:rPr>
          <w:rFonts w:ascii="Verdana" w:cs="Verdana" w:eastAsia="Verdana" w:hAnsi="Verdana"/>
          <w:color w:val="1f1f1f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Se considerarán postulaciones que soliciten este fondo de equipamiento como contraparte para comprar equipamiento con costo superior a 4 ó 12 millones, según concurso (pequeño o mediano). En estos casos, se  deberá indicar la fuente de financiamiento disponible, e incluir en su propuesta el monto de la contraparte que dispone.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="276" w:lineRule="auto"/>
        <w:jc w:val="both"/>
        <w:rPr>
          <w:rFonts w:ascii="Verdana" w:cs="Verdana" w:eastAsia="Verdana" w:hAnsi="Verdana"/>
          <w:color w:val="1f1f1f"/>
        </w:rPr>
      </w:pPr>
      <w:r w:rsidDel="00000000" w:rsidR="00000000" w:rsidRPr="00000000">
        <w:rPr>
          <w:rFonts w:ascii="Verdana" w:cs="Verdana" w:eastAsia="Verdana" w:hAnsi="Verdana"/>
          <w:color w:val="1f1f1f"/>
          <w:rtl w:val="0"/>
        </w:rPr>
        <w:t xml:space="preserve">Montos a solicitar: </w:t>
      </w:r>
    </w:p>
    <w:p w:rsidR="00000000" w:rsidDel="00000000" w:rsidP="00000000" w:rsidRDefault="00000000" w:rsidRPr="00000000" w14:paraId="00000054">
      <w:pPr>
        <w:spacing w:after="160"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(1) Equipamiento menor: $4.000.000.- </w:t>
      </w:r>
    </w:p>
    <w:p w:rsidR="00000000" w:rsidDel="00000000" w:rsidP="00000000" w:rsidRDefault="00000000" w:rsidRPr="00000000" w14:paraId="00000055">
      <w:pPr>
        <w:spacing w:after="160" w:line="27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(2) Equipamiento mediano:  $12.000.000 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15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15" w:line="240" w:lineRule="auto"/>
        <w:ind w:right="1390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4"/>
          <w:szCs w:val="24"/>
          <w:rtl w:val="0"/>
        </w:rPr>
        <w:t xml:space="preserve">General: </w:t>
      </w:r>
    </w:p>
    <w:p w:rsidR="00000000" w:rsidDel="00000000" w:rsidP="00000000" w:rsidRDefault="00000000" w:rsidRPr="00000000" w14:paraId="00000058">
      <w:pPr>
        <w:spacing w:before="15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7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22"/>
        <w:gridCol w:w="4805"/>
        <w:tblGridChange w:id="0">
          <w:tblGrid>
            <w:gridCol w:w="4022"/>
            <w:gridCol w:w="4805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9">
            <w:pPr>
              <w:spacing w:line="28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Presupuesto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B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Ítem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C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$ (pesos chilenos)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D">
            <w:pPr>
              <w:spacing w:before="2" w:line="280" w:lineRule="auto"/>
              <w:ind w:right="139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Equipo Científico-tecnológico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F">
            <w:pPr>
              <w:spacing w:before="2" w:line="280" w:lineRule="auto"/>
              <w:ind w:right="139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Accesorios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0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1">
            <w:pPr>
              <w:spacing w:before="2" w:line="280" w:lineRule="auto"/>
              <w:ind w:right="139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Gastos operacionales*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3">
            <w:pPr>
              <w:spacing w:before="2" w:line="280" w:lineRule="auto"/>
              <w:ind w:right="139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 pago (para montos superiores línea concursal menor ó mediana)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4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5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6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67">
      <w:pPr>
        <w:spacing w:line="200" w:lineRule="auto"/>
        <w:ind w:right="1390"/>
        <w:rPr>
          <w:rFonts w:ascii="Roboto" w:cs="Roboto" w:eastAsia="Roboto" w:hAnsi="Roboto"/>
          <w:color w:val="1f1f1f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00" w:lineRule="auto"/>
        <w:ind w:right="1390"/>
        <w:rPr>
          <w:rFonts w:ascii="Roboto" w:cs="Roboto" w:eastAsia="Roboto" w:hAnsi="Roboto"/>
          <w:color w:val="1f1f1f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60" w:line="276" w:lineRule="auto"/>
        <w:jc w:val="both"/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*Gastos Operacionales: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 Aquellos necesarios para asegurar el correcto funcionamiento y aprovechamiento del equipamiento, incluyendo, pero no limitándose a, la instalación, calibración, mantenimiento inicial y capacitación del personal en el uso adecuado del equipamiento. </w:t>
      </w:r>
    </w:p>
    <w:p w:rsidR="00000000" w:rsidDel="00000000" w:rsidP="00000000" w:rsidRDefault="00000000" w:rsidRPr="00000000" w14:paraId="0000006A">
      <w:pPr>
        <w:spacing w:after="160" w:line="276" w:lineRule="auto"/>
        <w:jc w:val="both"/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Nota: No se considera el pago de honorarios a personas que posean relación contractual de jornada completa con la PUCV.</w:t>
      </w:r>
    </w:p>
    <w:p w:rsidR="00000000" w:rsidDel="00000000" w:rsidP="00000000" w:rsidRDefault="00000000" w:rsidRPr="00000000" w14:paraId="0000006B">
      <w:pPr>
        <w:spacing w:line="200" w:lineRule="auto"/>
        <w:ind w:right="1390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00" w:lineRule="auto"/>
        <w:ind w:right="1390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0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4"/>
          <w:szCs w:val="24"/>
          <w:rtl w:val="0"/>
        </w:rPr>
        <w:t xml:space="preserve">Detalle: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before="3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7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22"/>
        <w:gridCol w:w="4805"/>
        <w:tblGridChange w:id="0">
          <w:tblGrid>
            <w:gridCol w:w="4022"/>
            <w:gridCol w:w="4805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F">
            <w:pPr>
              <w:spacing w:before="2" w:line="280" w:lineRule="auto"/>
              <w:ind w:right="334.9606299212604"/>
              <w:jc w:val="both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Equipo Científico-tecnológico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1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2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3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5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Sub-Total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6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77">
      <w:pPr>
        <w:spacing w:before="19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before="17" w:line="24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Justifique detalladamente el ítem:</w:t>
      </w:r>
    </w:p>
    <w:p w:rsidR="00000000" w:rsidDel="00000000" w:rsidP="00000000" w:rsidRDefault="00000000" w:rsidRPr="00000000" w14:paraId="00000079">
      <w:pPr>
        <w:spacing w:line="200" w:lineRule="auto"/>
        <w:ind w:right="1390"/>
        <w:rPr>
          <w:rFonts w:ascii="Roboto" w:cs="Roboto" w:eastAsia="Roboto" w:hAnsi="Roboto"/>
          <w:color w:val="1f1f1f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00" w:lineRule="auto"/>
        <w:ind w:right="1390"/>
        <w:rPr>
          <w:rFonts w:ascii="Roboto" w:cs="Roboto" w:eastAsia="Roboto" w:hAnsi="Roboto"/>
          <w:color w:val="1f1f1f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00" w:lineRule="auto"/>
        <w:ind w:right="1390"/>
        <w:rPr>
          <w:rFonts w:ascii="Roboto" w:cs="Roboto" w:eastAsia="Roboto" w:hAnsi="Roboto"/>
          <w:color w:val="1f1f1f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00" w:lineRule="auto"/>
        <w:ind w:right="1390"/>
        <w:rPr>
          <w:rFonts w:ascii="Roboto" w:cs="Roboto" w:eastAsia="Roboto" w:hAnsi="Roboto"/>
          <w:color w:val="1f1f1f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00" w:lineRule="auto"/>
        <w:ind w:right="1390"/>
        <w:rPr>
          <w:rFonts w:ascii="Roboto" w:cs="Roboto" w:eastAsia="Roboto" w:hAnsi="Roboto"/>
          <w:color w:val="1f1f1f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7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27"/>
        <w:gridCol w:w="4800"/>
        <w:tblGridChange w:id="0">
          <w:tblGrid>
            <w:gridCol w:w="4027"/>
            <w:gridCol w:w="4800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F">
            <w:pPr>
              <w:spacing w:before="2" w:line="280" w:lineRule="auto"/>
              <w:ind w:right="139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Accesorios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1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2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3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4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5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7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Sub-Total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8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89">
      <w:pPr>
        <w:spacing w:before="19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before="17" w:line="24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Justifique detalladamente el ítem:</w:t>
      </w:r>
    </w:p>
    <w:p w:rsidR="00000000" w:rsidDel="00000000" w:rsidP="00000000" w:rsidRDefault="00000000" w:rsidRPr="00000000" w14:paraId="0000008B">
      <w:pPr>
        <w:spacing w:line="20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before="17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27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22"/>
        <w:gridCol w:w="4805"/>
        <w:tblGridChange w:id="0">
          <w:tblGrid>
            <w:gridCol w:w="4022"/>
            <w:gridCol w:w="4805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D">
            <w:pPr>
              <w:spacing w:before="2" w:line="280" w:lineRule="auto"/>
              <w:ind w:right="193.2283464566933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Insumos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(máx. 25% del presupuesto)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F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0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1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2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3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4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5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Sub-Total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6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97">
      <w:pPr>
        <w:spacing w:before="19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before="17" w:line="24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Justifique detalladamente el ítem:</w:t>
      </w:r>
    </w:p>
    <w:p w:rsidR="00000000" w:rsidDel="00000000" w:rsidP="00000000" w:rsidRDefault="00000000" w:rsidRPr="00000000" w14:paraId="00000099">
      <w:pPr>
        <w:spacing w:before="17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before="10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27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22"/>
        <w:gridCol w:w="4805"/>
        <w:tblGridChange w:id="0">
          <w:tblGrid>
            <w:gridCol w:w="4022"/>
            <w:gridCol w:w="4805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B">
            <w:pPr>
              <w:spacing w:before="2" w:line="280" w:lineRule="auto"/>
              <w:ind w:right="618.4251968503938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Gastos operacionales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D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E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F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0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1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2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3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4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5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7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8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9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Sub-Total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A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AB">
      <w:pPr>
        <w:spacing w:before="19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before="17" w:line="24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Justifique detalladamente el ítem:</w:t>
      </w:r>
    </w:p>
    <w:p w:rsidR="00000000" w:rsidDel="00000000" w:rsidP="00000000" w:rsidRDefault="00000000" w:rsidRPr="00000000" w14:paraId="000000AD">
      <w:pPr>
        <w:spacing w:before="17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0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before="10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27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22"/>
        <w:gridCol w:w="4805"/>
        <w:tblGridChange w:id="0">
          <w:tblGrid>
            <w:gridCol w:w="4022"/>
            <w:gridCol w:w="4805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0">
            <w:pPr>
              <w:spacing w:before="2" w:line="280" w:lineRule="auto"/>
              <w:ind w:right="618.4251968503938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 pago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(10% del presupuesto)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equipamiento mediado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2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3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4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5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6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7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8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9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A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B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C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D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E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Sub-Total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F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C0">
      <w:pPr>
        <w:spacing w:before="19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before="17" w:line="24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Justifique detalladamente el ítem:</w:t>
      </w:r>
    </w:p>
    <w:p w:rsidR="00000000" w:rsidDel="00000000" w:rsidP="00000000" w:rsidRDefault="00000000" w:rsidRPr="00000000" w14:paraId="000000C2">
      <w:pPr>
        <w:spacing w:before="17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160" w:line="259" w:lineRule="auto"/>
        <w:jc w:val="both"/>
        <w:rPr>
          <w:rFonts w:ascii="Roboto" w:cs="Roboto" w:eastAsia="Roboto" w:hAnsi="Robo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VII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-COMPROMISOS ADQUIRIDOS</w:t>
      </w:r>
    </w:p>
    <w:p w:rsidR="00000000" w:rsidDel="00000000" w:rsidP="00000000" w:rsidRDefault="00000000" w:rsidRPr="00000000" w14:paraId="000000C6">
      <w:pPr>
        <w:spacing w:line="24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160"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laborar y presentar una propuesta según los objetivos del proyecto.</w:t>
      </w:r>
    </w:p>
    <w:p w:rsidR="00000000" w:rsidDel="00000000" w:rsidP="00000000" w:rsidRDefault="00000000" w:rsidRPr="00000000" w14:paraId="000000C8">
      <w:pPr>
        <w:spacing w:after="160"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1f1f1f"/>
          <w:rtl w:val="0"/>
        </w:rPr>
        <w:t xml:space="preserve">Extensión máxima: 1  página. Fuente Verdana tamaño 11, interlineado 1,5.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160" w:line="360" w:lineRule="auto"/>
        <w:jc w:val="both"/>
        <w:rPr>
          <w:rFonts w:ascii="Verdana" w:cs="Verdana" w:eastAsia="Verdana" w:hAnsi="Verdana"/>
          <w:b w:val="1"/>
          <w:color w:val="1f1f1f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VIII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- OTROS DOCUMENTOS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160" w:line="276" w:lineRule="auto"/>
        <w:jc w:val="both"/>
        <w:rPr>
          <w:rFonts w:ascii="Verdana" w:cs="Verdana" w:eastAsia="Verdana" w:hAnsi="Verdana"/>
          <w:color w:val="1f1f1f"/>
        </w:rPr>
      </w:pPr>
      <w:r w:rsidDel="00000000" w:rsidR="00000000" w:rsidRPr="00000000">
        <w:rPr>
          <w:rFonts w:ascii="Verdana" w:cs="Verdana" w:eastAsia="Verdana" w:hAnsi="Verdana"/>
          <w:color w:val="1f1f1f"/>
          <w:rtl w:val="0"/>
        </w:rPr>
        <w:t xml:space="preserve">Adjunte en el formulario de google todos los documentos indicados como obligatorios en las bases del concurso.</w:t>
      </w:r>
    </w:p>
    <w:p w:rsidR="00000000" w:rsidDel="00000000" w:rsidP="00000000" w:rsidRDefault="00000000" w:rsidRPr="00000000" w14:paraId="000000F8">
      <w:pPr>
        <w:spacing w:after="160" w:line="276" w:lineRule="auto"/>
        <w:jc w:val="both"/>
        <w:rPr>
          <w:rFonts w:ascii="Verdana" w:cs="Verdana" w:eastAsia="Verdana" w:hAnsi="Verdana"/>
          <w:color w:val="1f1f1f"/>
        </w:rPr>
      </w:pPr>
      <w:hyperlink r:id="rId6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Enlace google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160"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1f1f1f"/>
          <w:rtl w:val="0"/>
        </w:rPr>
        <w:t xml:space="preserve">a- Cartas de las Unidades académicas involucradas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donde se indique que no existe el equipo que se va adquirir (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Usar carta tipo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).</w:t>
      </w:r>
    </w:p>
    <w:p w:rsidR="00000000" w:rsidDel="00000000" w:rsidP="00000000" w:rsidRDefault="00000000" w:rsidRPr="00000000" w14:paraId="000000FA">
      <w:pPr>
        <w:spacing w:after="160"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b- Carta de la unidad académica del(la) investigador(a) principal en la que se indique: </w:t>
      </w:r>
    </w:p>
    <w:p w:rsidR="00000000" w:rsidDel="00000000" w:rsidP="00000000" w:rsidRDefault="00000000" w:rsidRPr="00000000" w14:paraId="000000FB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apoyo de la unidad académica (Usar </w:t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carta tipo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)</w:t>
      </w:r>
    </w:p>
    <w:p w:rsidR="00000000" w:rsidDel="00000000" w:rsidP="00000000" w:rsidRDefault="00000000" w:rsidRPr="00000000" w14:paraId="000000FC">
      <w:pPr>
        <w:numPr>
          <w:ilvl w:val="0"/>
          <w:numId w:val="1"/>
        </w:numPr>
        <w:spacing w:after="160" w:line="276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compromiso de co-pago  (Usar </w:t>
      </w:r>
      <w:hyperlink r:id="rId9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carta tipo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)</w:t>
      </w:r>
    </w:p>
    <w:p w:rsidR="00000000" w:rsidDel="00000000" w:rsidP="00000000" w:rsidRDefault="00000000" w:rsidRPr="00000000" w14:paraId="000000FD">
      <w:pPr>
        <w:spacing w:after="160"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c-Cotizaciones.</w:t>
      </w:r>
    </w:p>
    <w:p w:rsidR="00000000" w:rsidDel="00000000" w:rsidP="00000000" w:rsidRDefault="00000000" w:rsidRPr="00000000" w14:paraId="000000FE">
      <w:pPr>
        <w:spacing w:after="160"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d-Postulación/formulación de propuesta.</w:t>
      </w:r>
    </w:p>
    <w:p w:rsidR="00000000" w:rsidDel="00000000" w:rsidP="00000000" w:rsidRDefault="00000000" w:rsidRPr="00000000" w14:paraId="000000FF">
      <w:pPr>
        <w:spacing w:after="160"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e-</w:t>
      </w:r>
      <w:hyperlink r:id="rId10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CV/Productividad de equipo postulante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100">
      <w:pPr>
        <w:spacing w:after="160"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160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160" w:line="259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160" w:line="259" w:lineRule="auto"/>
        <w:jc w:val="both"/>
        <w:rPr>
          <w:rFonts w:ascii="Roboto" w:cs="Roboto" w:eastAsia="Roboto" w:hAnsi="Roboto"/>
          <w:color w:val="1f1f1f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160" w:line="259" w:lineRule="auto"/>
        <w:jc w:val="both"/>
        <w:rPr>
          <w:rFonts w:ascii="Roboto" w:cs="Roboto" w:eastAsia="Roboto" w:hAnsi="Roboto"/>
          <w:b w:val="1"/>
          <w:color w:val="1f1f1f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160" w:line="259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4" w:w="11909" w:orient="portrait"/>
      <w:pgMar w:bottom="1440" w:top="1440" w:left="1275.5905511811022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C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-129774</wp:posOffset>
              </wp:positionV>
              <wp:extent cx="3645021" cy="61555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539925" y="3311350"/>
                        <a:ext cx="3645021" cy="615550"/>
                        <a:chOff x="2539925" y="3311350"/>
                        <a:chExt cx="5612150" cy="937300"/>
                      </a:xfrm>
                    </wpg:grpSpPr>
                    <wpg:grpSp>
                      <wpg:cNvGrpSpPr/>
                      <wpg:grpSpPr>
                        <a:xfrm>
                          <a:off x="2539935" y="3311370"/>
                          <a:ext cx="5612130" cy="937260"/>
                          <a:chOff x="2539925" y="3311350"/>
                          <a:chExt cx="5612150" cy="937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539925" y="3311350"/>
                            <a:ext cx="5612150" cy="93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539935" y="3311370"/>
                            <a:ext cx="5612130" cy="937260"/>
                            <a:chOff x="0" y="0"/>
                            <a:chExt cx="9465" cy="1581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450" cy="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6705" y="175"/>
                              <a:ext cx="2760" cy="1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7084" cy="15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-129774</wp:posOffset>
              </wp:positionV>
              <wp:extent cx="3645021" cy="61555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45021" cy="615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4843088</wp:posOffset>
          </wp:positionH>
          <wp:positionV relativeFrom="paragraph">
            <wp:posOffset>-34849</wp:posOffset>
          </wp:positionV>
          <wp:extent cx="1319588" cy="49205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>
                    <a:alphaModFix amt="9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9588" cy="4920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1641450</wp:posOffset>
          </wp:positionH>
          <wp:positionV relativeFrom="paragraph">
            <wp:posOffset>-247649</wp:posOffset>
          </wp:positionV>
          <wp:extent cx="2552011" cy="1071563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90000"/>
                  </a:blip>
                  <a:srcRect b="25499" l="0" r="0" t="24452"/>
                  <a:stretch>
                    <a:fillRect/>
                  </a:stretch>
                </pic:blipFill>
                <pic:spPr>
                  <a:xfrm>
                    <a:off x="0" y="0"/>
                    <a:ext cx="2552011" cy="10715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B">
    <w:pPr>
      <w:rPr/>
    </w:pPr>
    <w:r w:rsidDel="00000000" w:rsidR="00000000" w:rsidRPr="00000000">
      <w:rPr/>
      <w:pict>
        <v:shape id="WordPictureWatermark1" style="position:absolute;width:220.55811023622053pt;height:165.0816812867842pt;rotation:0;z-index:-503316481;mso-position-horizontal-relative:margin;mso-position-horizontal:absolute;margin-left:238.99606299212604pt;mso-position-vertical-relative:margin;mso-position-vertical:absolute;margin-top:400.13970610851385pt;" alt="" type="#_x0000_t75">
          <v:imagedata blacklevel="22938f" cropbottom="0f" cropleft="0f" cropright="0f" croptop="0f" gain="19661f" r:id="rId2" o:title="image7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docs.google.com/document/d/1i5Ds1Lsa3HRTRPSNhVdZDJ7OgVsHZapZ/edit?usp=sharing&amp;ouid=117316593473047969765&amp;rtpof=true&amp;sd=true" TargetMode="External"/><Relationship Id="rId12" Type="http://schemas.openxmlformats.org/officeDocument/2006/relationships/footer" Target="footer1.xml"/><Relationship Id="rId9" Type="http://schemas.openxmlformats.org/officeDocument/2006/relationships/hyperlink" Target="https://docs.google.com/document/d/1o3Q0-M02NhD26vPAuGm5O3UOLx0Yvgba/edit?usp=sharing&amp;ouid=117316593473047969765&amp;rtpof=true&amp;sd=true" TargetMode="External"/><Relationship Id="rId5" Type="http://schemas.openxmlformats.org/officeDocument/2006/relationships/styles" Target="styles.xml"/><Relationship Id="rId6" Type="http://schemas.openxmlformats.org/officeDocument/2006/relationships/hyperlink" Target="https://forms.gle/XssQw531UUHQssrL6" TargetMode="External"/><Relationship Id="rId7" Type="http://schemas.openxmlformats.org/officeDocument/2006/relationships/hyperlink" Target="https://docs.google.com/document/d/1z0sCrLMBbb9qLw0y08x_0DHhTJ4vQ-Mw/edit?usp=sharing&amp;ouid=117316593473047969765&amp;rtpof=true&amp;sd=true" TargetMode="External"/><Relationship Id="rId8" Type="http://schemas.openxmlformats.org/officeDocument/2006/relationships/hyperlink" Target="https://docs.google.com/document/d/1F78UqkaCbjOJLJz-8-tk-JHb8Zq0Zmyr/edit?usp=sharing&amp;ouid=117316593473047969765&amp;rtpof=true&amp;sd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